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0A2" w:rsidRPr="00EB40A2" w:rsidRDefault="00EB40A2" w:rsidP="00EB40A2">
      <w:pPr>
        <w:spacing w:after="240" w:line="240" w:lineRule="auto"/>
        <w:outlineLvl w:val="1"/>
        <w:rPr>
          <w:rFonts w:ascii="Arial" w:eastAsia="Times New Roman" w:hAnsi="Arial" w:cs="Arial"/>
          <w:kern w:val="36"/>
          <w:sz w:val="32"/>
          <w:szCs w:val="32"/>
          <w:lang w:eastAsia="ru-RU"/>
        </w:rPr>
      </w:pPr>
      <w:r w:rsidRPr="00EB40A2">
        <w:rPr>
          <w:rFonts w:ascii="Arial" w:eastAsia="Times New Roman" w:hAnsi="Arial" w:cs="Arial"/>
          <w:kern w:val="36"/>
          <w:sz w:val="32"/>
          <w:szCs w:val="32"/>
          <w:lang w:eastAsia="ru-RU"/>
        </w:rPr>
        <w:t>УМК в ДОУ</w:t>
      </w:r>
    </w:p>
    <w:p w:rsidR="00EB40A2" w:rsidRPr="00EB40A2" w:rsidRDefault="00EB40A2" w:rsidP="00EB40A2">
      <w:pPr>
        <w:shd w:val="clear" w:color="auto" w:fill="F6F6F6"/>
        <w:spacing w:before="100" w:beforeAutospacing="1" w:after="0" w:line="282" w:lineRule="atLeast"/>
        <w:jc w:val="center"/>
        <w:textAlignment w:val="baseline"/>
        <w:rPr>
          <w:rFonts w:ascii="Times New Roman" w:eastAsia="Times New Roman" w:hAnsi="Times New Roman" w:cs="Times New Roman"/>
          <w:sz w:val="24"/>
          <w:szCs w:val="24"/>
          <w:lang w:eastAsia="ru-RU"/>
        </w:rPr>
      </w:pPr>
      <w:r w:rsidRPr="00EB40A2">
        <w:rPr>
          <w:rFonts w:ascii="Arial" w:eastAsia="Times New Roman" w:hAnsi="Arial" w:cs="Arial"/>
          <w:b/>
          <w:bCs/>
          <w:color w:val="000000"/>
          <w:sz w:val="19"/>
          <w:szCs w:val="19"/>
          <w:bdr w:val="none" w:sz="0" w:space="0" w:color="auto" w:frame="1"/>
          <w:lang w:eastAsia="ru-RU"/>
        </w:rPr>
        <w:t>НОВЫЕ ПОДХОДЫ В ОБУЧЕНИИ ДЕТЕЙ ГОСУДАРСТВЕННЫМ ЯЗЫКАМ</w:t>
      </w:r>
    </w:p>
    <w:p w:rsidR="00EB40A2" w:rsidRPr="00EB40A2" w:rsidRDefault="00EB40A2" w:rsidP="00EB40A2">
      <w:pPr>
        <w:shd w:val="clear" w:color="auto" w:fill="F6F6F6"/>
        <w:spacing w:before="100" w:beforeAutospacing="1" w:after="0" w:line="282" w:lineRule="atLeast"/>
        <w:jc w:val="center"/>
        <w:textAlignment w:val="baseline"/>
        <w:rPr>
          <w:rFonts w:ascii="Times New Roman" w:eastAsia="Times New Roman" w:hAnsi="Times New Roman" w:cs="Times New Roman"/>
          <w:sz w:val="24"/>
          <w:szCs w:val="24"/>
          <w:lang w:eastAsia="ru-RU"/>
        </w:rPr>
      </w:pPr>
      <w:r w:rsidRPr="00EB40A2">
        <w:rPr>
          <w:rFonts w:ascii="Arial" w:eastAsia="Times New Roman" w:hAnsi="Arial" w:cs="Arial"/>
          <w:b/>
          <w:bCs/>
          <w:color w:val="000000"/>
          <w:sz w:val="19"/>
          <w:szCs w:val="19"/>
          <w:bdr w:val="none" w:sz="0" w:space="0" w:color="auto" w:frame="1"/>
          <w:lang w:eastAsia="ru-RU"/>
        </w:rPr>
        <w:t>В ДОУ РЕСПУБЛИКИ ТАТАРСТАН.</w:t>
      </w:r>
    </w:p>
    <w:p w:rsidR="00EB40A2" w:rsidRPr="00EB40A2" w:rsidRDefault="00EB40A2" w:rsidP="00EB40A2">
      <w:pPr>
        <w:shd w:val="clear" w:color="auto" w:fill="F6F6F6"/>
        <w:spacing w:after="0" w:line="282" w:lineRule="atLeast"/>
        <w:ind w:right="-180" w:firstLine="510"/>
        <w:jc w:val="both"/>
        <w:textAlignment w:val="baseline"/>
        <w:rPr>
          <w:rFonts w:ascii="Times New Roman" w:eastAsia="Times New Roman" w:hAnsi="Times New Roman" w:cs="Times New Roman"/>
          <w:sz w:val="24"/>
          <w:szCs w:val="24"/>
          <w:lang w:eastAsia="ru-RU"/>
        </w:rPr>
      </w:pPr>
      <w:r w:rsidRPr="00EB40A2">
        <w:rPr>
          <w:rFonts w:ascii="Arial" w:eastAsia="Times New Roman" w:hAnsi="Arial" w:cs="Arial"/>
          <w:color w:val="000000"/>
          <w:sz w:val="19"/>
          <w:szCs w:val="19"/>
          <w:bdr w:val="none" w:sz="0" w:space="0" w:color="auto" w:frame="1"/>
          <w:lang w:eastAsia="ru-RU"/>
        </w:rPr>
        <w:t xml:space="preserve">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w:t>
      </w:r>
      <w:proofErr w:type="spellStart"/>
      <w:r w:rsidRPr="00EB40A2">
        <w:rPr>
          <w:rFonts w:ascii="Arial" w:eastAsia="Times New Roman" w:hAnsi="Arial" w:cs="Arial"/>
          <w:color w:val="000000"/>
          <w:sz w:val="19"/>
          <w:szCs w:val="19"/>
          <w:bdr w:val="none" w:sz="0" w:space="0" w:color="auto" w:frame="1"/>
          <w:lang w:eastAsia="ru-RU"/>
        </w:rPr>
        <w:t>проектно-деятельностного</w:t>
      </w:r>
      <w:proofErr w:type="spellEnd"/>
      <w:r w:rsidRPr="00EB40A2">
        <w:rPr>
          <w:rFonts w:ascii="Arial" w:eastAsia="Times New Roman" w:hAnsi="Arial" w:cs="Arial"/>
          <w:color w:val="000000"/>
          <w:sz w:val="19"/>
          <w:szCs w:val="19"/>
          <w:bdr w:val="none" w:sz="0" w:space="0" w:color="auto" w:frame="1"/>
          <w:lang w:eastAsia="ru-RU"/>
        </w:rPr>
        <w:t xml:space="preserve"> и </w:t>
      </w:r>
      <w:proofErr w:type="spellStart"/>
      <w:r w:rsidRPr="00EB40A2">
        <w:rPr>
          <w:rFonts w:ascii="Arial" w:eastAsia="Times New Roman" w:hAnsi="Arial" w:cs="Arial"/>
          <w:color w:val="000000"/>
          <w:sz w:val="19"/>
          <w:szCs w:val="19"/>
          <w:bdr w:val="none" w:sz="0" w:space="0" w:color="auto" w:frame="1"/>
          <w:lang w:eastAsia="ru-RU"/>
        </w:rPr>
        <w:t>компетентностного</w:t>
      </w:r>
      <w:proofErr w:type="spellEnd"/>
      <w:r w:rsidRPr="00EB40A2">
        <w:rPr>
          <w:rFonts w:ascii="Arial" w:eastAsia="Times New Roman" w:hAnsi="Arial" w:cs="Arial"/>
          <w:color w:val="000000"/>
          <w:sz w:val="19"/>
          <w:szCs w:val="19"/>
          <w:bdr w:val="none" w:sz="0" w:space="0" w:color="auto" w:frame="1"/>
          <w:lang w:eastAsia="ru-RU"/>
        </w:rPr>
        <w:t xml:space="preserve"> подходов в организации педагогической работы.</w:t>
      </w:r>
    </w:p>
    <w:p w:rsidR="00EB40A2" w:rsidRPr="00EB40A2" w:rsidRDefault="00EB40A2" w:rsidP="00EB40A2">
      <w:pPr>
        <w:shd w:val="clear" w:color="auto" w:fill="F6F6F6"/>
        <w:spacing w:after="0" w:line="282" w:lineRule="atLeast"/>
        <w:ind w:right="-180" w:firstLine="510"/>
        <w:jc w:val="both"/>
        <w:textAlignment w:val="baseline"/>
        <w:rPr>
          <w:rFonts w:ascii="Times New Roman" w:eastAsia="Times New Roman" w:hAnsi="Times New Roman" w:cs="Times New Roman"/>
          <w:sz w:val="24"/>
          <w:szCs w:val="24"/>
          <w:lang w:eastAsia="ru-RU"/>
        </w:rPr>
      </w:pPr>
      <w:proofErr w:type="gramStart"/>
      <w:r w:rsidRPr="00EB40A2">
        <w:rPr>
          <w:rFonts w:ascii="Arial" w:eastAsia="Times New Roman" w:hAnsi="Arial" w:cs="Arial"/>
          <w:color w:val="000000"/>
          <w:sz w:val="19"/>
          <w:szCs w:val="19"/>
          <w:bdr w:val="none" w:sz="0" w:space="0" w:color="auto" w:frame="1"/>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EB40A2">
        <w:rPr>
          <w:rFonts w:ascii="Arial" w:eastAsia="Times New Roman" w:hAnsi="Arial" w:cs="Arial"/>
          <w:color w:val="000000"/>
          <w:sz w:val="19"/>
          <w:szCs w:val="28"/>
          <w:lang w:val="tt-RU" w:eastAsia="ru-RU"/>
        </w:rPr>
        <w:t xml:space="preserve"> </w:t>
      </w:r>
      <w:r w:rsidRPr="00EB40A2">
        <w:rPr>
          <w:rFonts w:ascii="Arial" w:eastAsia="Times New Roman" w:hAnsi="Arial" w:cs="Arial"/>
          <w:color w:val="000000"/>
          <w:sz w:val="19"/>
          <w:szCs w:val="19"/>
          <w:bdr w:val="none" w:sz="0" w:space="0" w:color="auto" w:frame="1"/>
          <w:lang w:val="tt-RU" w:eastAsia="ru-RU"/>
        </w:rPr>
        <w:t>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EB40A2" w:rsidRPr="00EB40A2" w:rsidRDefault="00EB40A2" w:rsidP="00EB40A2">
      <w:pPr>
        <w:shd w:val="clear" w:color="auto" w:fill="F6F6F6"/>
        <w:spacing w:after="0" w:line="282" w:lineRule="atLeast"/>
        <w:ind w:right="-180" w:firstLine="510"/>
        <w:jc w:val="both"/>
        <w:textAlignment w:val="baseline"/>
        <w:rPr>
          <w:rFonts w:ascii="Times New Roman" w:eastAsia="Times New Roman" w:hAnsi="Times New Roman" w:cs="Times New Roman"/>
          <w:sz w:val="24"/>
          <w:szCs w:val="24"/>
          <w:lang w:eastAsia="ru-RU"/>
        </w:rPr>
      </w:pPr>
      <w:r w:rsidRPr="00EB40A2">
        <w:rPr>
          <w:rFonts w:ascii="Arial" w:eastAsia="Times New Roman" w:hAnsi="Arial" w:cs="Arial"/>
          <w:color w:val="000000"/>
          <w:sz w:val="19"/>
          <w:szCs w:val="19"/>
          <w:bdr w:val="none" w:sz="0" w:space="0" w:color="auto" w:frame="1"/>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EB40A2">
        <w:rPr>
          <w:rFonts w:ascii="Arial" w:eastAsia="Times New Roman" w:hAnsi="Arial" w:cs="Arial"/>
          <w:color w:val="000000"/>
          <w:sz w:val="19"/>
          <w:szCs w:val="19"/>
          <w:bdr w:val="none" w:sz="0" w:space="0" w:color="auto" w:frame="1"/>
          <w:lang w:eastAsia="ru-RU"/>
        </w:rPr>
        <w:t>Гильмутдинов</w:t>
      </w:r>
      <w:proofErr w:type="spellEnd"/>
      <w:proofErr w:type="gramStart"/>
      <w:r w:rsidRPr="00EB40A2">
        <w:rPr>
          <w:rFonts w:ascii="Arial" w:eastAsia="Times New Roman" w:hAnsi="Arial" w:cs="Arial"/>
          <w:color w:val="000000"/>
          <w:sz w:val="19"/>
          <w:szCs w:val="19"/>
          <w:bdr w:val="none" w:sz="0" w:space="0" w:color="auto" w:frame="1"/>
          <w:lang w:eastAsia="ru-RU"/>
        </w:rPr>
        <w:t>.</w:t>
      </w:r>
      <w:r w:rsidRPr="00EB40A2">
        <w:rPr>
          <w:rFonts w:ascii="Arial" w:eastAsia="Times New Roman" w:hAnsi="Arial" w:cs="Arial"/>
          <w:b/>
          <w:bCs/>
          <w:color w:val="000000"/>
          <w:sz w:val="19"/>
          <w:szCs w:val="19"/>
          <w:bdr w:val="none" w:sz="0" w:space="0" w:color="auto" w:frame="1"/>
          <w:lang w:eastAsia="ru-RU"/>
        </w:rPr>
        <w:t>«</w:t>
      </w:r>
      <w:proofErr w:type="gramEnd"/>
      <w:r w:rsidRPr="00EB40A2">
        <w:rPr>
          <w:rFonts w:ascii="Arial" w:eastAsia="Times New Roman" w:hAnsi="Arial" w:cs="Arial"/>
          <w:b/>
          <w:bCs/>
          <w:color w:val="000000"/>
          <w:sz w:val="19"/>
          <w:szCs w:val="19"/>
          <w:bdr w:val="none" w:sz="0" w:space="0" w:color="auto" w:frame="1"/>
          <w:lang w:eastAsia="ru-RU"/>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w:t>
      </w:r>
      <w:r w:rsidRPr="00EB40A2">
        <w:rPr>
          <w:rFonts w:ascii="Arial" w:eastAsia="Times New Roman" w:hAnsi="Arial" w:cs="Arial"/>
          <w:b/>
          <w:bCs/>
          <w:color w:val="000000"/>
          <w:sz w:val="19"/>
          <w:szCs w:val="28"/>
          <w:lang w:eastAsia="ru-RU"/>
        </w:rPr>
        <w:t xml:space="preserve"> </w:t>
      </w:r>
      <w:r w:rsidRPr="00EB40A2">
        <w:rPr>
          <w:rFonts w:ascii="Arial" w:eastAsia="Times New Roman" w:hAnsi="Arial" w:cs="Arial"/>
          <w:color w:val="000000"/>
          <w:sz w:val="19"/>
          <w:szCs w:val="19"/>
          <w:bdr w:val="none" w:sz="0" w:space="0" w:color="auto" w:frame="1"/>
          <w:lang w:eastAsia="ru-RU"/>
        </w:rPr>
        <w:t xml:space="preserve">- заявил глава </w:t>
      </w:r>
      <w:proofErr w:type="spellStart"/>
      <w:r w:rsidRPr="00EB40A2">
        <w:rPr>
          <w:rFonts w:ascii="Arial" w:eastAsia="Times New Roman" w:hAnsi="Arial" w:cs="Arial"/>
          <w:color w:val="000000"/>
          <w:sz w:val="19"/>
          <w:szCs w:val="19"/>
          <w:bdr w:val="none" w:sz="0" w:space="0" w:color="auto" w:frame="1"/>
          <w:lang w:eastAsia="ru-RU"/>
        </w:rPr>
        <w:t>Минобрнауки</w:t>
      </w:r>
      <w:proofErr w:type="spellEnd"/>
      <w:r w:rsidRPr="00EB40A2">
        <w:rPr>
          <w:rFonts w:ascii="Arial" w:eastAsia="Times New Roman" w:hAnsi="Arial" w:cs="Arial"/>
          <w:color w:val="000000"/>
          <w:sz w:val="19"/>
          <w:szCs w:val="19"/>
          <w:bdr w:val="none" w:sz="0" w:space="0" w:color="auto" w:frame="1"/>
          <w:lang w:eastAsia="ru-RU"/>
        </w:rPr>
        <w:t xml:space="preserve"> РТ. </w:t>
      </w:r>
    </w:p>
    <w:p w:rsidR="00EB40A2" w:rsidRPr="00EB40A2" w:rsidRDefault="00EB40A2" w:rsidP="00EB40A2">
      <w:pPr>
        <w:shd w:val="clear" w:color="auto" w:fill="F6F6F6"/>
        <w:spacing w:after="0" w:line="282" w:lineRule="atLeast"/>
        <w:ind w:right="-180" w:firstLine="510"/>
        <w:jc w:val="both"/>
        <w:textAlignment w:val="baseline"/>
        <w:rPr>
          <w:rFonts w:ascii="Times New Roman" w:eastAsia="Times New Roman" w:hAnsi="Times New Roman" w:cs="Times New Roman"/>
          <w:sz w:val="24"/>
          <w:szCs w:val="24"/>
          <w:lang w:eastAsia="ru-RU"/>
        </w:rPr>
      </w:pPr>
      <w:r w:rsidRPr="00EB40A2">
        <w:rPr>
          <w:rFonts w:ascii="Arial" w:eastAsia="Times New Roman" w:hAnsi="Arial" w:cs="Arial"/>
          <w:color w:val="000000"/>
          <w:sz w:val="19"/>
          <w:szCs w:val="19"/>
          <w:bdr w:val="none" w:sz="0" w:space="0" w:color="auto" w:frame="1"/>
          <w:lang w:eastAsia="ru-RU"/>
        </w:rPr>
        <w:t xml:space="preserve">По его словам, если раньше в преподавании языков доминировали академичность, </w:t>
      </w:r>
      <w:proofErr w:type="spellStart"/>
      <w:r w:rsidRPr="00EB40A2">
        <w:rPr>
          <w:rFonts w:ascii="Arial" w:eastAsia="Times New Roman" w:hAnsi="Arial" w:cs="Arial"/>
          <w:color w:val="000000"/>
          <w:sz w:val="19"/>
          <w:szCs w:val="19"/>
          <w:bdr w:val="none" w:sz="0" w:space="0" w:color="auto" w:frame="1"/>
          <w:lang w:eastAsia="ru-RU"/>
        </w:rPr>
        <w:t>теоретизированность</w:t>
      </w:r>
      <w:proofErr w:type="spellEnd"/>
      <w:r w:rsidRPr="00EB40A2">
        <w:rPr>
          <w:rFonts w:ascii="Arial" w:eastAsia="Times New Roman" w:hAnsi="Arial" w:cs="Arial"/>
          <w:color w:val="000000"/>
          <w:sz w:val="19"/>
          <w:szCs w:val="19"/>
          <w:bdr w:val="none" w:sz="0" w:space="0" w:color="auto" w:frame="1"/>
          <w:lang w:eastAsia="ru-RU"/>
        </w:rPr>
        <w:t xml:space="preserve">, то сейчас идет обращение к практике ориентированности, </w:t>
      </w:r>
      <w:proofErr w:type="spellStart"/>
      <w:r w:rsidRPr="00EB40A2">
        <w:rPr>
          <w:rFonts w:ascii="Arial" w:eastAsia="Times New Roman" w:hAnsi="Arial" w:cs="Arial"/>
          <w:color w:val="000000"/>
          <w:sz w:val="19"/>
          <w:szCs w:val="19"/>
          <w:bdr w:val="none" w:sz="0" w:space="0" w:color="auto" w:frame="1"/>
          <w:lang w:eastAsia="ru-RU"/>
        </w:rPr>
        <w:t>мультимедийности</w:t>
      </w:r>
      <w:proofErr w:type="spellEnd"/>
      <w:r w:rsidRPr="00EB40A2">
        <w:rPr>
          <w:rFonts w:ascii="Arial" w:eastAsia="Times New Roman" w:hAnsi="Arial" w:cs="Arial"/>
          <w:color w:val="000000"/>
          <w:sz w:val="19"/>
          <w:szCs w:val="19"/>
          <w:bdr w:val="none" w:sz="0" w:space="0" w:color="auto" w:frame="1"/>
          <w:lang w:eastAsia="ru-RU"/>
        </w:rPr>
        <w:t xml:space="preserve">, обучения с помощью игр, сказок, мультфильмов. </w:t>
      </w:r>
      <w:r w:rsidRPr="00EB40A2">
        <w:rPr>
          <w:rFonts w:ascii="Arial" w:eastAsia="Times New Roman" w:hAnsi="Arial" w:cs="Arial"/>
          <w:b/>
          <w:bCs/>
          <w:color w:val="000000"/>
          <w:sz w:val="19"/>
          <w:szCs w:val="19"/>
          <w:bdr w:val="none" w:sz="0" w:space="0" w:color="auto" w:frame="1"/>
          <w:lang w:eastAsia="ru-RU"/>
        </w:rPr>
        <w:t xml:space="preserve">«Говоря о новой методике преподавания, мы симметрично говорим о русском языке для </w:t>
      </w:r>
      <w:proofErr w:type="spellStart"/>
      <w:r w:rsidRPr="00EB40A2">
        <w:rPr>
          <w:rFonts w:ascii="Arial" w:eastAsia="Times New Roman" w:hAnsi="Arial" w:cs="Arial"/>
          <w:b/>
          <w:bCs/>
          <w:color w:val="000000"/>
          <w:sz w:val="19"/>
          <w:szCs w:val="19"/>
          <w:bdr w:val="none" w:sz="0" w:space="0" w:color="auto" w:frame="1"/>
          <w:lang w:eastAsia="ru-RU"/>
        </w:rPr>
        <w:t>татароязычных</w:t>
      </w:r>
      <w:proofErr w:type="spellEnd"/>
      <w:r w:rsidRPr="00EB40A2">
        <w:rPr>
          <w:rFonts w:ascii="Arial" w:eastAsia="Times New Roman" w:hAnsi="Arial" w:cs="Arial"/>
          <w:b/>
          <w:bCs/>
          <w:color w:val="000000"/>
          <w:sz w:val="19"/>
          <w:szCs w:val="19"/>
          <w:bdr w:val="none" w:sz="0" w:space="0" w:color="auto" w:frame="1"/>
          <w:lang w:eastAsia="ru-RU"/>
        </w:rPr>
        <w:t xml:space="preserve"> семей и татарском языке для детей из русскоязычных семей. Важно, чтобы все дети хорошо владели обоими языками»,</w:t>
      </w:r>
      <w:r w:rsidRPr="00EB40A2">
        <w:rPr>
          <w:rFonts w:ascii="Arial" w:eastAsia="Times New Roman" w:hAnsi="Arial" w:cs="Arial"/>
          <w:color w:val="000000"/>
          <w:sz w:val="19"/>
          <w:szCs w:val="28"/>
          <w:lang w:eastAsia="ru-RU"/>
        </w:rPr>
        <w:t xml:space="preserve"> </w:t>
      </w:r>
      <w:r w:rsidRPr="00EB40A2">
        <w:rPr>
          <w:rFonts w:ascii="Arial" w:eastAsia="Times New Roman" w:hAnsi="Arial" w:cs="Arial"/>
          <w:color w:val="000000"/>
          <w:sz w:val="19"/>
          <w:szCs w:val="19"/>
          <w:bdr w:val="none" w:sz="0" w:space="0" w:color="auto" w:frame="1"/>
          <w:lang w:eastAsia="ru-RU"/>
        </w:rPr>
        <w:t xml:space="preserve">- подчеркнул министр. </w:t>
      </w:r>
    </w:p>
    <w:p w:rsidR="00EB40A2" w:rsidRPr="00EB40A2" w:rsidRDefault="00EB40A2" w:rsidP="00EB40A2">
      <w:pPr>
        <w:shd w:val="clear" w:color="auto" w:fill="F6F6F6"/>
        <w:spacing w:after="0" w:line="282" w:lineRule="atLeast"/>
        <w:ind w:right="-180" w:firstLine="510"/>
        <w:jc w:val="both"/>
        <w:textAlignment w:val="baseline"/>
        <w:rPr>
          <w:rFonts w:ascii="Times New Roman" w:eastAsia="Times New Roman" w:hAnsi="Times New Roman" w:cs="Times New Roman"/>
          <w:sz w:val="24"/>
          <w:szCs w:val="24"/>
          <w:lang w:eastAsia="ru-RU"/>
        </w:rPr>
      </w:pPr>
      <w:r w:rsidRPr="00EB40A2">
        <w:rPr>
          <w:rFonts w:ascii="Arial" w:eastAsia="Times New Roman" w:hAnsi="Arial" w:cs="Arial"/>
          <w:color w:val="000000"/>
          <w:sz w:val="19"/>
          <w:szCs w:val="19"/>
          <w:bdr w:val="none" w:sz="0" w:space="0" w:color="auto" w:frame="1"/>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EB40A2">
        <w:rPr>
          <w:rFonts w:ascii="Arial" w:eastAsia="Times New Roman" w:hAnsi="Arial" w:cs="Arial"/>
          <w:color w:val="000000"/>
          <w:sz w:val="19"/>
          <w:szCs w:val="28"/>
          <w:lang w:eastAsia="ru-RU"/>
        </w:rPr>
        <w:t xml:space="preserve"> </w:t>
      </w:r>
    </w:p>
    <w:p w:rsidR="00EB40A2" w:rsidRPr="00EB40A2" w:rsidRDefault="00EB40A2" w:rsidP="00EB40A2">
      <w:pPr>
        <w:shd w:val="clear" w:color="auto" w:fill="F6F6F6"/>
        <w:spacing w:after="0" w:line="282" w:lineRule="atLeast"/>
        <w:ind w:right="-180" w:firstLine="510"/>
        <w:jc w:val="both"/>
        <w:textAlignment w:val="baseline"/>
        <w:rPr>
          <w:rFonts w:ascii="Times New Roman" w:eastAsia="Times New Roman" w:hAnsi="Times New Roman" w:cs="Times New Roman"/>
          <w:sz w:val="24"/>
          <w:szCs w:val="24"/>
          <w:lang w:eastAsia="ru-RU"/>
        </w:rPr>
      </w:pPr>
      <w:r w:rsidRPr="00EB40A2">
        <w:rPr>
          <w:rFonts w:ascii="Arial" w:eastAsia="Times New Roman" w:hAnsi="Arial" w:cs="Arial"/>
          <w:color w:val="000000"/>
          <w:sz w:val="19"/>
          <w:szCs w:val="19"/>
          <w:bdr w:val="none" w:sz="0" w:space="0" w:color="auto" w:frame="1"/>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w:t>
      </w:r>
      <w:r w:rsidRPr="00EB40A2">
        <w:rPr>
          <w:rFonts w:ascii="Arial" w:eastAsia="Times New Roman" w:hAnsi="Arial" w:cs="Arial"/>
          <w:color w:val="000000"/>
          <w:sz w:val="19"/>
          <w:szCs w:val="28"/>
          <w:lang w:eastAsia="ru-RU"/>
        </w:rPr>
        <w:t xml:space="preserve"> </w:t>
      </w:r>
      <w:r w:rsidRPr="00EB40A2">
        <w:rPr>
          <w:rFonts w:ascii="Arial" w:eastAsia="Times New Roman" w:hAnsi="Arial" w:cs="Arial"/>
          <w:color w:val="000000"/>
          <w:sz w:val="19"/>
          <w:szCs w:val="19"/>
          <w:bdr w:val="none" w:sz="0" w:space="0" w:color="auto" w:frame="1"/>
          <w:lang w:val="en-US" w:eastAsia="ru-RU"/>
        </w:rPr>
        <w:t>C</w:t>
      </w:r>
      <w:proofErr w:type="spellStart"/>
      <w:r w:rsidRPr="00EB40A2">
        <w:rPr>
          <w:rFonts w:ascii="Arial" w:eastAsia="Times New Roman" w:hAnsi="Arial" w:cs="Arial"/>
          <w:color w:val="000000"/>
          <w:sz w:val="19"/>
          <w:szCs w:val="19"/>
          <w:bdr w:val="none" w:sz="0" w:space="0" w:color="auto" w:frame="1"/>
          <w:lang w:eastAsia="ru-RU"/>
        </w:rPr>
        <w:t>пециально</w:t>
      </w:r>
      <w:proofErr w:type="spellEnd"/>
      <w:r w:rsidRPr="00EB40A2">
        <w:rPr>
          <w:rFonts w:ascii="Arial" w:eastAsia="Times New Roman" w:hAnsi="Arial" w:cs="Arial"/>
          <w:color w:val="000000"/>
          <w:sz w:val="19"/>
          <w:szCs w:val="19"/>
          <w:bdr w:val="none" w:sz="0" w:space="0" w:color="auto" w:frame="1"/>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sidRPr="00EB40A2">
          <w:rPr>
            <w:rFonts w:ascii="Arial" w:eastAsia="Times New Roman" w:hAnsi="Arial" w:cs="Arial"/>
            <w:color w:val="006AC3"/>
            <w:sz w:val="19"/>
            <w:szCs w:val="28"/>
            <w:u w:val="single"/>
            <w:lang w:eastAsia="ru-RU"/>
          </w:rPr>
          <w:t>ТНВ</w:t>
        </w:r>
      </w:hyperlink>
      <w:r w:rsidRPr="00EB40A2">
        <w:rPr>
          <w:rFonts w:ascii="Arial" w:eastAsia="Times New Roman" w:hAnsi="Arial" w:cs="Arial"/>
          <w:color w:val="000000"/>
          <w:sz w:val="19"/>
          <w:szCs w:val="19"/>
          <w:bdr w:val="none" w:sz="0" w:space="0" w:color="auto" w:frame="1"/>
          <w:lang w:eastAsia="ru-RU"/>
        </w:rPr>
        <w:t>». На канале ТНВ создана телепередача на татарском языке «</w:t>
      </w:r>
      <w:r w:rsidRPr="00EB40A2">
        <w:rPr>
          <w:rFonts w:ascii="Arial" w:eastAsia="Times New Roman" w:hAnsi="Arial" w:cs="Arial"/>
          <w:color w:val="000000"/>
          <w:sz w:val="19"/>
          <w:szCs w:val="19"/>
          <w:bdr w:val="none" w:sz="0" w:space="0" w:color="auto" w:frame="1"/>
          <w:lang w:val="tt-RU" w:eastAsia="ru-RU"/>
        </w:rPr>
        <w:t>Әкият илендә”для детей</w:t>
      </w:r>
      <w:r w:rsidRPr="00EB40A2">
        <w:rPr>
          <w:rFonts w:ascii="Arial" w:eastAsia="Times New Roman" w:hAnsi="Arial" w:cs="Arial"/>
          <w:color w:val="000000"/>
          <w:sz w:val="19"/>
          <w:szCs w:val="28"/>
          <w:lang w:val="tt-RU" w:eastAsia="ru-RU"/>
        </w:rPr>
        <w:t xml:space="preserve"> </w:t>
      </w:r>
      <w:r w:rsidRPr="00EB40A2">
        <w:rPr>
          <w:rFonts w:ascii="Arial" w:eastAsia="Times New Roman" w:hAnsi="Arial" w:cs="Arial"/>
          <w:color w:val="000000"/>
          <w:sz w:val="19"/>
          <w:szCs w:val="19"/>
          <w:bdr w:val="none" w:sz="0" w:space="0" w:color="auto" w:frame="1"/>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EB40A2" w:rsidRPr="00EB40A2" w:rsidRDefault="00EB40A2" w:rsidP="00EB40A2">
      <w:pPr>
        <w:shd w:val="clear" w:color="auto" w:fill="F6F6F6"/>
        <w:spacing w:before="100" w:beforeAutospacing="1" w:after="0" w:line="282" w:lineRule="atLeast"/>
        <w:textAlignment w:val="baseline"/>
        <w:rPr>
          <w:rFonts w:ascii="Times New Roman" w:eastAsia="Times New Roman" w:hAnsi="Times New Roman" w:cs="Times New Roman"/>
          <w:sz w:val="24"/>
          <w:szCs w:val="24"/>
          <w:lang w:eastAsia="ru-RU"/>
        </w:rPr>
      </w:pPr>
      <w:r w:rsidRPr="00EB40A2">
        <w:rPr>
          <w:rFonts w:ascii="Arial" w:eastAsia="Times New Roman" w:hAnsi="Arial" w:cs="Arial"/>
          <w:color w:val="000000"/>
          <w:sz w:val="19"/>
          <w:szCs w:val="19"/>
          <w:bdr w:val="none" w:sz="0" w:space="0" w:color="auto" w:frame="1"/>
          <w:lang w:eastAsia="ru-RU"/>
        </w:rPr>
        <w:t xml:space="preserve">В каждом выпуске ведущая программы, веселая и заводная </w:t>
      </w:r>
      <w:proofErr w:type="spellStart"/>
      <w:r w:rsidRPr="00EB40A2">
        <w:rPr>
          <w:rFonts w:ascii="Arial" w:eastAsia="Times New Roman" w:hAnsi="Arial" w:cs="Arial"/>
          <w:color w:val="000000"/>
          <w:sz w:val="19"/>
          <w:szCs w:val="19"/>
          <w:bdr w:val="none" w:sz="0" w:space="0" w:color="auto" w:frame="1"/>
          <w:lang w:eastAsia="ru-RU"/>
        </w:rPr>
        <w:t>Гульчачак</w:t>
      </w:r>
      <w:proofErr w:type="spellEnd"/>
      <w:r w:rsidRPr="00EB40A2">
        <w:rPr>
          <w:rFonts w:ascii="Arial" w:eastAsia="Times New Roman" w:hAnsi="Arial" w:cs="Arial"/>
          <w:color w:val="000000"/>
          <w:sz w:val="19"/>
          <w:szCs w:val="19"/>
          <w:bdr w:val="none" w:sz="0" w:space="0" w:color="auto" w:frame="1"/>
          <w:lang w:eastAsia="ru-RU"/>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EB40A2" w:rsidRPr="00EB40A2" w:rsidRDefault="00EB40A2" w:rsidP="00EB40A2">
      <w:pPr>
        <w:shd w:val="clear" w:color="auto" w:fill="F6F6F6"/>
        <w:spacing w:before="100" w:beforeAutospacing="1" w:after="0" w:line="282" w:lineRule="atLeast"/>
        <w:textAlignment w:val="baseline"/>
        <w:rPr>
          <w:rFonts w:ascii="Times New Roman" w:eastAsia="Times New Roman" w:hAnsi="Times New Roman" w:cs="Times New Roman"/>
          <w:sz w:val="24"/>
          <w:szCs w:val="24"/>
          <w:lang w:eastAsia="ru-RU"/>
        </w:rPr>
      </w:pPr>
      <w:r w:rsidRPr="00EB40A2">
        <w:rPr>
          <w:rFonts w:ascii="Arial" w:eastAsia="Times New Roman" w:hAnsi="Arial" w:cs="Arial"/>
          <w:color w:val="000000"/>
          <w:sz w:val="19"/>
          <w:szCs w:val="19"/>
          <w:bdr w:val="none" w:sz="0" w:space="0" w:color="auto" w:frame="1"/>
          <w:lang w:eastAsia="ru-RU"/>
        </w:rPr>
        <w:lastRenderedPageBreak/>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EB40A2" w:rsidRPr="00EB40A2" w:rsidRDefault="00EB40A2" w:rsidP="00EB40A2">
      <w:pPr>
        <w:shd w:val="clear" w:color="auto" w:fill="F6F6F6"/>
        <w:spacing w:before="100" w:beforeAutospacing="1" w:after="0" w:line="282" w:lineRule="atLeast"/>
        <w:textAlignment w:val="baseline"/>
        <w:rPr>
          <w:rFonts w:ascii="Times New Roman" w:eastAsia="Times New Roman" w:hAnsi="Times New Roman" w:cs="Times New Roman"/>
          <w:sz w:val="24"/>
          <w:szCs w:val="24"/>
          <w:lang w:eastAsia="ru-RU"/>
        </w:rPr>
      </w:pPr>
      <w:r w:rsidRPr="00EB40A2">
        <w:rPr>
          <w:rFonts w:ascii="Arial" w:eastAsia="Times New Roman" w:hAnsi="Arial" w:cs="Arial"/>
          <w:color w:val="000000"/>
          <w:sz w:val="19"/>
          <w:szCs w:val="19"/>
          <w:bdr w:val="none" w:sz="0" w:space="0" w:color="auto" w:frame="1"/>
          <w:lang w:eastAsia="ru-RU"/>
        </w:rPr>
        <w:t xml:space="preserve">Смотрите новую программу «Әкият илендә» с 5 февраля по </w:t>
      </w:r>
      <w:proofErr w:type="spellStart"/>
      <w:proofErr w:type="gramStart"/>
      <w:r w:rsidRPr="00EB40A2">
        <w:rPr>
          <w:rFonts w:ascii="Arial" w:eastAsia="Times New Roman" w:hAnsi="Arial" w:cs="Arial"/>
          <w:color w:val="000000"/>
          <w:sz w:val="19"/>
          <w:szCs w:val="19"/>
          <w:bdr w:val="none" w:sz="0" w:space="0" w:color="auto" w:frame="1"/>
          <w:lang w:eastAsia="ru-RU"/>
        </w:rPr>
        <w:t>по</w:t>
      </w:r>
      <w:proofErr w:type="spellEnd"/>
      <w:proofErr w:type="gramEnd"/>
      <w:r w:rsidRPr="00EB40A2">
        <w:rPr>
          <w:rFonts w:ascii="Arial" w:eastAsia="Times New Roman" w:hAnsi="Arial" w:cs="Arial"/>
          <w:color w:val="000000"/>
          <w:sz w:val="19"/>
          <w:szCs w:val="19"/>
          <w:bdr w:val="none" w:sz="0" w:space="0" w:color="auto" w:frame="1"/>
          <w:lang w:eastAsia="ru-RU"/>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EB40A2">
        <w:rPr>
          <w:rFonts w:ascii="Arial" w:eastAsia="Times New Roman" w:hAnsi="Arial" w:cs="Arial"/>
          <w:color w:val="000000"/>
          <w:sz w:val="19"/>
          <w:szCs w:val="19"/>
          <w:bdr w:val="none" w:sz="0" w:space="0" w:color="auto" w:frame="1"/>
          <w:lang w:eastAsia="ru-RU"/>
        </w:rPr>
        <w:t>c</w:t>
      </w:r>
      <w:proofErr w:type="gramEnd"/>
      <w:r w:rsidRPr="00EB40A2">
        <w:rPr>
          <w:rFonts w:ascii="Arial" w:eastAsia="Times New Roman" w:hAnsi="Arial" w:cs="Arial"/>
          <w:color w:val="000000"/>
          <w:sz w:val="19"/>
          <w:szCs w:val="19"/>
          <w:bdr w:val="none" w:sz="0" w:space="0" w:color="auto" w:frame="1"/>
          <w:lang w:eastAsia="ru-RU"/>
        </w:rPr>
        <w:t>можете</w:t>
      </w:r>
      <w:proofErr w:type="spellEnd"/>
      <w:r w:rsidRPr="00EB40A2">
        <w:rPr>
          <w:rFonts w:ascii="Arial" w:eastAsia="Times New Roman" w:hAnsi="Arial" w:cs="Arial"/>
          <w:color w:val="000000"/>
          <w:sz w:val="19"/>
          <w:szCs w:val="19"/>
          <w:bdr w:val="none" w:sz="0" w:space="0" w:color="auto" w:frame="1"/>
          <w:lang w:eastAsia="ru-RU"/>
        </w:rPr>
        <w:t xml:space="preserve"> увидеть или скачать выпуск передачи «Әкият илендә» на сайте Министерства образования и науки Республики Татарстан.</w:t>
      </w:r>
    </w:p>
    <w:p w:rsidR="00EB40A2" w:rsidRPr="00EB40A2" w:rsidRDefault="00EB40A2" w:rsidP="00EB40A2">
      <w:pPr>
        <w:shd w:val="clear" w:color="auto" w:fill="F6F6F6"/>
        <w:spacing w:before="100" w:beforeAutospacing="1" w:after="0" w:line="282" w:lineRule="atLeast"/>
        <w:textAlignment w:val="baseline"/>
        <w:rPr>
          <w:rFonts w:ascii="Times New Roman" w:eastAsia="Times New Roman" w:hAnsi="Times New Roman" w:cs="Times New Roman"/>
          <w:sz w:val="24"/>
          <w:szCs w:val="24"/>
          <w:lang w:eastAsia="ru-RU"/>
        </w:rPr>
      </w:pPr>
      <w:r w:rsidRPr="00EB40A2">
        <w:rPr>
          <w:rFonts w:ascii="Arial" w:eastAsia="Times New Roman" w:hAnsi="Arial" w:cs="Arial"/>
          <w:color w:val="000000"/>
          <w:sz w:val="19"/>
          <w:szCs w:val="19"/>
          <w:bdr w:val="none" w:sz="0" w:space="0" w:color="auto" w:frame="1"/>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EB40A2">
        <w:rPr>
          <w:rFonts w:ascii="Arial" w:eastAsia="Times New Roman" w:hAnsi="Arial" w:cs="Arial"/>
          <w:color w:val="000000"/>
          <w:sz w:val="19"/>
          <w:szCs w:val="28"/>
          <w:lang w:eastAsia="ru-RU"/>
        </w:rPr>
        <w:t xml:space="preserve"> </w:t>
      </w:r>
    </w:p>
    <w:p w:rsidR="00EB40A2" w:rsidRPr="00EB40A2" w:rsidRDefault="00EB40A2" w:rsidP="00EB40A2">
      <w:pPr>
        <w:shd w:val="clear" w:color="auto" w:fill="F6F6F6"/>
        <w:spacing w:after="0" w:line="282" w:lineRule="atLeast"/>
        <w:ind w:left="3330" w:right="-180" w:firstLine="851"/>
        <w:jc w:val="both"/>
        <w:textAlignment w:val="baseline"/>
        <w:rPr>
          <w:rFonts w:ascii="Times New Roman" w:eastAsia="Times New Roman" w:hAnsi="Times New Roman" w:cs="Times New Roman"/>
          <w:sz w:val="24"/>
          <w:szCs w:val="24"/>
          <w:lang w:val="tt-RU" w:eastAsia="ru-RU"/>
        </w:rPr>
      </w:pPr>
      <w:r w:rsidRPr="00EB40A2">
        <w:rPr>
          <w:rFonts w:ascii="Arial" w:eastAsia="Times New Roman" w:hAnsi="Arial" w:cs="Arial"/>
          <w:i/>
          <w:iCs/>
          <w:color w:val="000000"/>
          <w:sz w:val="19"/>
          <w:szCs w:val="19"/>
          <w:bdr w:val="none" w:sz="0" w:space="0" w:color="auto" w:frame="1"/>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EB40A2" w:rsidRPr="00EB40A2" w:rsidRDefault="00EB40A2" w:rsidP="00EB40A2">
      <w:pPr>
        <w:shd w:val="clear" w:color="auto" w:fill="F6F6F6"/>
        <w:spacing w:after="0" w:line="282" w:lineRule="atLeast"/>
        <w:ind w:left="3330" w:right="-180" w:firstLine="851"/>
        <w:jc w:val="both"/>
        <w:textAlignment w:val="baseline"/>
        <w:rPr>
          <w:rFonts w:ascii="Times New Roman" w:eastAsia="Times New Roman" w:hAnsi="Times New Roman" w:cs="Times New Roman"/>
          <w:sz w:val="24"/>
          <w:szCs w:val="24"/>
          <w:lang w:eastAsia="ru-RU"/>
        </w:rPr>
      </w:pPr>
      <w:r w:rsidRPr="00EB40A2">
        <w:rPr>
          <w:rFonts w:ascii="Arial" w:eastAsia="Times New Roman" w:hAnsi="Arial" w:cs="Arial"/>
          <w:i/>
          <w:iCs/>
          <w:color w:val="000000"/>
          <w:sz w:val="19"/>
          <w:szCs w:val="19"/>
          <w:bdr w:val="none" w:sz="0" w:space="0" w:color="auto" w:frame="1"/>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EB40A2" w:rsidRPr="00EB40A2" w:rsidRDefault="00EB40A2" w:rsidP="00EB40A2">
      <w:pPr>
        <w:shd w:val="clear" w:color="auto" w:fill="F6F6F6"/>
        <w:spacing w:after="195" w:line="282" w:lineRule="atLeast"/>
        <w:ind w:left="3330" w:right="-180" w:firstLine="851"/>
        <w:jc w:val="both"/>
        <w:textAlignment w:val="baseline"/>
        <w:rPr>
          <w:rFonts w:ascii="Times New Roman" w:eastAsia="Times New Roman" w:hAnsi="Times New Roman" w:cs="Times New Roman"/>
          <w:sz w:val="24"/>
          <w:szCs w:val="24"/>
          <w:lang w:eastAsia="ru-RU"/>
        </w:rPr>
      </w:pPr>
      <w:r w:rsidRPr="00EB40A2">
        <w:rPr>
          <w:rFonts w:ascii="Arial" w:eastAsia="Times New Roman" w:hAnsi="Arial" w:cs="Arial"/>
          <w:i/>
          <w:iCs/>
          <w:color w:val="000000"/>
          <w:sz w:val="19"/>
          <w:szCs w:val="19"/>
          <w:bdr w:val="none" w:sz="0" w:space="0" w:color="auto" w:frame="1"/>
          <w:lang w:val="tt-RU"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976623" w:rsidRDefault="00976623"/>
    <w:sectPr w:rsidR="00976623" w:rsidSect="009766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EB40A2"/>
    <w:rsid w:val="00976623"/>
    <w:rsid w:val="00EB40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6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9631279">
      <w:bodyDiv w:val="1"/>
      <w:marLeft w:val="0"/>
      <w:marRight w:val="0"/>
      <w:marTop w:val="0"/>
      <w:marBottom w:val="0"/>
      <w:divBdr>
        <w:top w:val="none" w:sz="0" w:space="0" w:color="auto"/>
        <w:left w:val="none" w:sz="0" w:space="0" w:color="auto"/>
        <w:bottom w:val="none" w:sz="0" w:space="0" w:color="auto"/>
        <w:right w:val="none" w:sz="0" w:space="0" w:color="auto"/>
      </w:divBdr>
      <w:divsChild>
        <w:div w:id="1454863145">
          <w:marLeft w:val="0"/>
          <w:marRight w:val="0"/>
          <w:marTop w:val="0"/>
          <w:marBottom w:val="0"/>
          <w:divBdr>
            <w:top w:val="none" w:sz="0" w:space="0" w:color="auto"/>
            <w:left w:val="none" w:sz="0" w:space="0" w:color="auto"/>
            <w:bottom w:val="none" w:sz="0" w:space="0" w:color="auto"/>
            <w:right w:val="none" w:sz="0" w:space="0" w:color="auto"/>
          </w:divBdr>
          <w:divsChild>
            <w:div w:id="1923290529">
              <w:marLeft w:val="0"/>
              <w:marRight w:val="0"/>
              <w:marTop w:val="0"/>
              <w:marBottom w:val="0"/>
              <w:divBdr>
                <w:top w:val="none" w:sz="0" w:space="0" w:color="auto"/>
                <w:left w:val="none" w:sz="0" w:space="0" w:color="auto"/>
                <w:bottom w:val="none" w:sz="0" w:space="0" w:color="auto"/>
                <w:right w:val="none" w:sz="0" w:space="0" w:color="auto"/>
              </w:divBdr>
              <w:divsChild>
                <w:div w:id="873077151">
                  <w:marLeft w:val="0"/>
                  <w:marRight w:val="0"/>
                  <w:marTop w:val="0"/>
                  <w:marBottom w:val="0"/>
                  <w:divBdr>
                    <w:top w:val="none" w:sz="0" w:space="0" w:color="auto"/>
                    <w:left w:val="none" w:sz="0" w:space="0" w:color="auto"/>
                    <w:bottom w:val="none" w:sz="0" w:space="0" w:color="auto"/>
                    <w:right w:val="none" w:sz="0" w:space="0" w:color="auto"/>
                  </w:divBdr>
                  <w:divsChild>
                    <w:div w:id="1204515496">
                      <w:marLeft w:val="3690"/>
                      <w:marRight w:val="0"/>
                      <w:marTop w:val="0"/>
                      <w:marBottom w:val="0"/>
                      <w:divBdr>
                        <w:top w:val="none" w:sz="0" w:space="0" w:color="auto"/>
                        <w:left w:val="none" w:sz="0" w:space="0" w:color="auto"/>
                        <w:bottom w:val="none" w:sz="0" w:space="0" w:color="auto"/>
                        <w:right w:val="none" w:sz="0" w:space="0" w:color="auto"/>
                      </w:divBdr>
                      <w:divsChild>
                        <w:div w:id="534344487">
                          <w:marLeft w:val="0"/>
                          <w:marRight w:val="0"/>
                          <w:marTop w:val="0"/>
                          <w:marBottom w:val="195"/>
                          <w:divBdr>
                            <w:top w:val="none" w:sz="0" w:space="0" w:color="auto"/>
                            <w:left w:val="none" w:sz="0" w:space="0" w:color="auto"/>
                            <w:bottom w:val="none" w:sz="0" w:space="0" w:color="auto"/>
                            <w:right w:val="none" w:sz="0" w:space="0" w:color="auto"/>
                          </w:divBdr>
                          <w:divsChild>
                            <w:div w:id="57829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995</Words>
  <Characters>5673</Characters>
  <Application>Microsoft Office Word</Application>
  <DocSecurity>0</DocSecurity>
  <Lines>47</Lines>
  <Paragraphs>13</Paragraphs>
  <ScaleCrop>false</ScaleCrop>
  <Company/>
  <LinksUpToDate>false</LinksUpToDate>
  <CharactersWithSpaces>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dcterms:created xsi:type="dcterms:W3CDTF">2014-01-23T07:24:00Z</dcterms:created>
  <dcterms:modified xsi:type="dcterms:W3CDTF">2014-01-23T07:26:00Z</dcterms:modified>
</cp:coreProperties>
</file>